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84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富源县中医医院医生工作服、护士工作服采购项目成交公示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一、项目名称：富源县中医医院医生工作服、护士工作服采购项目</w:t>
      </w:r>
    </w:p>
    <w:p>
      <w:pPr>
        <w:widowControl/>
        <w:spacing w:line="384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二、成交信息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供应商名称：周口炯炯商贸有限公司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供应商地址：河南省周口市项城市南顿镇南顿东街68号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三、主要标的信息</w:t>
      </w:r>
    </w:p>
    <w:tbl>
      <w:tblPr>
        <w:tblStyle w:val="3"/>
        <w:tblW w:w="7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286"/>
        <w:gridCol w:w="1134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采购内容</w:t>
            </w:r>
          </w:p>
        </w:tc>
        <w:tc>
          <w:tcPr>
            <w:tcW w:w="1286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2222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医生工作（夏装）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249</w:t>
            </w:r>
          </w:p>
        </w:tc>
        <w:tc>
          <w:tcPr>
            <w:tcW w:w="2222" w:type="dxa"/>
            <w:vMerge w:val="restart"/>
            <w:vAlign w:val="center"/>
          </w:tcPr>
          <w:p>
            <w:pPr>
              <w:spacing w:line="360" w:lineRule="auto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68800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医生工作（冬装）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255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护士工作服（夏装）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233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护士工作服（冬装）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229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护士裤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477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护士鞋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120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836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护士帽</w:t>
            </w:r>
          </w:p>
        </w:tc>
        <w:tc>
          <w:tcPr>
            <w:tcW w:w="128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顶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229</w:t>
            </w:r>
          </w:p>
        </w:tc>
        <w:tc>
          <w:tcPr>
            <w:tcW w:w="2222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、公告期限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自本公告发布之日起1个工作日。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ascii="仿宋_GB2312" w:hAnsi="仿宋_GB2312" w:eastAsia="仿宋_GB2312" w:cs="仿宋_GB2312"/>
          <w:sz w:val="32"/>
          <w:szCs w:val="32"/>
        </w:rPr>
        <w:t>、其他补充事宜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无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、凡对本次公告内容提出询问，请按以下方式联系。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1.采购人信息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名称：富源县中医医院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富源县胜境大道428号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>项目联系人：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丰毕友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13577440555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富源县中医医院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448A2D4-9C4A-48E4-A76F-5CB037A70CB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3758296-0FC5-4E70-904A-BDD0AA33F50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D6BE3A8-1CB0-477D-89D0-38CA8E91F4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BjODQwNDVmNDI0OTRmZjFkYTczYWVmNWMyZjQifQ=="/>
  </w:docVars>
  <w:rsids>
    <w:rsidRoot w:val="00442011"/>
    <w:rsid w:val="00442011"/>
    <w:rsid w:val="00DD516C"/>
    <w:rsid w:val="0CF63CF8"/>
    <w:rsid w:val="1DE143D2"/>
    <w:rsid w:val="23740096"/>
    <w:rsid w:val="2621375F"/>
    <w:rsid w:val="33296CC3"/>
    <w:rsid w:val="3B0967EC"/>
    <w:rsid w:val="64D700BC"/>
    <w:rsid w:val="662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36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45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佳佳</cp:lastModifiedBy>
  <cp:lastPrinted>2021-08-26T08:17:00Z</cp:lastPrinted>
  <dcterms:modified xsi:type="dcterms:W3CDTF">2023-06-13T03:46:38Z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368945987_btnclosed</vt:lpwstr>
  </property>
  <property fmtid="{D5CDD505-2E9C-101B-9397-08002B2CF9AE}" pid="4" name="ICV">
    <vt:lpwstr>BBAAB435C9DE4C37942DBF105DC544B2_13</vt:lpwstr>
  </property>
</Properties>
</file>